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Default="002B60A1">
      <w:r>
        <w:t>История России, 10 кл.</w:t>
      </w:r>
    </w:p>
    <w:p w:rsidR="002B60A1" w:rsidRDefault="002B60A1">
      <w:r>
        <w:rPr>
          <w:rFonts w:ascii="Times New Roman" w:hAnsi="Times New Roman" w:cs="Times New Roman"/>
        </w:rPr>
        <w:t>§</w:t>
      </w:r>
      <w:r>
        <w:t>32</w:t>
      </w:r>
    </w:p>
    <w:p w:rsidR="002B60A1" w:rsidRDefault="002B60A1">
      <w:r>
        <w:t>1. В.2, с.243</w:t>
      </w:r>
    </w:p>
    <w:p w:rsidR="002B60A1" w:rsidRDefault="002B60A1">
      <w:r>
        <w:t>2. В.4, с.243</w:t>
      </w:r>
    </w:p>
    <w:p w:rsidR="002B60A1" w:rsidRDefault="002B60A1">
      <w:r>
        <w:t>3. Выпишите итоги Венского конгресса (не менее 5)</w:t>
      </w:r>
    </w:p>
    <w:p w:rsidR="002B60A1" w:rsidRDefault="002B60A1">
      <w:r>
        <w:t>4. Почему войну 1812 года называют Отечественной?</w:t>
      </w:r>
    </w:p>
    <w:sectPr w:rsidR="002B60A1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2B60A1"/>
    <w:rsid w:val="002B60A1"/>
    <w:rsid w:val="00360912"/>
    <w:rsid w:val="003642BA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2024-02-27T15:50:00Z</dcterms:created>
  <dcterms:modified xsi:type="dcterms:W3CDTF">2024-02-27T15:52:00Z</dcterms:modified>
</cp:coreProperties>
</file>